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DF2" w:rsidRPr="006F415C" w:rsidRDefault="00F04DF2" w:rsidP="00F04DF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71.25pt" o:ole="" fillcolor="window">
            <v:imagedata r:id="rId4" o:title=""/>
          </v:shape>
          <o:OLEObject Type="Embed" ProgID="Word.Picture.8" ShapeID="_x0000_i1025" DrawAspect="Content" ObjectID="_1560187433" r:id="rId5"/>
        </w:object>
      </w:r>
    </w:p>
    <w:p w:rsidR="00F04DF2" w:rsidRPr="006F415C" w:rsidRDefault="00F04DF2" w:rsidP="00F04DF2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F04DF2" w:rsidRPr="006F415C" w:rsidRDefault="00F04DF2" w:rsidP="00F04DF2">
      <w:pPr>
        <w:ind w:firstLine="72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Pr="00F04DF2">
        <w:rPr>
          <w:rFonts w:ascii="TH SarabunIT๙" w:hAnsi="TH SarabunIT๙" w:cs="TH SarabunIT๙" w:hint="cs"/>
          <w:sz w:val="32"/>
          <w:szCs w:val="32"/>
          <w:cs/>
        </w:rPr>
        <w:t>กรณี</w:t>
      </w:r>
      <w:r w:rsidRPr="00F04DF2">
        <w:rPr>
          <w:rFonts w:ascii="TH SarabunIT๙" w:hAnsi="TH SarabunIT๙" w:cs="TH SarabunIT๙"/>
          <w:sz w:val="32"/>
          <w:szCs w:val="32"/>
          <w:cs/>
        </w:rPr>
        <w:t>การขออนุญาตขยายเวลาการประชุมสภาองค์การบริหารส่วนตำบล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 w:rsidRPr="00F04DF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F04DF2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3 ประจำปี 2559</w:t>
      </w:r>
    </w:p>
    <w:p w:rsidR="00F04DF2" w:rsidRPr="006F415C" w:rsidRDefault="00F04DF2" w:rsidP="00F04DF2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6F415C">
        <w:rPr>
          <w:rFonts w:ascii="TH SarabunIT๙" w:hAnsi="TH SarabunIT๙" w:cs="TH SarabunIT๙"/>
          <w:sz w:val="32"/>
          <w:szCs w:val="32"/>
          <w:cs/>
        </w:rPr>
        <w:t>..</w:t>
      </w:r>
    </w:p>
    <w:p w:rsidR="00F04DF2" w:rsidRPr="00F04DF2" w:rsidRDefault="00F04DF2" w:rsidP="00F04DF2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ตามมติที่ประชุม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ในการประชุม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สมัยสามัญ                สมัยที่  3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 </w:t>
      </w:r>
      <w:r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มีมติกำหนด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ให้ขออนุญาต</w:t>
      </w:r>
      <w:r w:rsidRPr="00F04DF2">
        <w:rPr>
          <w:rFonts w:ascii="TH SarabunIT๙" w:hAnsi="TH SarabunIT๙" w:cs="TH SarabunIT๙"/>
          <w:sz w:val="32"/>
          <w:szCs w:val="32"/>
          <w:cs/>
        </w:rPr>
        <w:t>ขยายเวลาการประชุมสภาองค์การบริหารส่วนตำบล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 w:rsidRPr="00F04DF2">
        <w:rPr>
          <w:rFonts w:ascii="TH SarabunIT๙" w:hAnsi="TH SarabunIT๙" w:cs="TH SarabunIT๙"/>
          <w:sz w:val="32"/>
          <w:szCs w:val="32"/>
          <w:cs/>
        </w:rPr>
        <w:t xml:space="preserve">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4DF2">
        <w:rPr>
          <w:rFonts w:ascii="TH SarabunIT๙" w:hAnsi="TH SarabunIT๙" w:cs="TH SarabunIT๙"/>
          <w:sz w:val="32"/>
          <w:szCs w:val="32"/>
          <w:cs/>
        </w:rPr>
        <w:t xml:space="preserve"> สมัยที่ 3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4DF2">
        <w:rPr>
          <w:rFonts w:ascii="TH SarabunIT๙" w:hAnsi="TH SarabunIT๙" w:cs="TH SarabunIT๙"/>
          <w:sz w:val="32"/>
          <w:szCs w:val="32"/>
          <w:cs/>
        </w:rPr>
        <w:t>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เพื่อพิจารณาอนุมัติเห็นชอบการใช้ข้อบัญญัติงบประมาณรายจ่าย  ประจำปีงบประมาณ  2560</w:t>
      </w:r>
    </w:p>
    <w:p w:rsidR="00F04DF2" w:rsidRPr="006F415C" w:rsidRDefault="00F04DF2" w:rsidP="00F04DF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54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2537 ประธาน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 </w:t>
      </w:r>
      <w:r w:rsidRPr="006F415C">
        <w:rPr>
          <w:rFonts w:ascii="TH SarabunIT๙" w:hAnsi="TH SarabunIT๙" w:cs="TH SarabunIT๙"/>
          <w:sz w:val="32"/>
          <w:szCs w:val="32"/>
          <w:cs/>
        </w:rPr>
        <w:t>จึงประกาศเรียก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สภาฯ                     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ประจำ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มีกำหนด 15 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>เริ่มตั้งแต่วันที่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</w:p>
    <w:p w:rsidR="00F04DF2" w:rsidRPr="006F415C" w:rsidRDefault="00F04DF2" w:rsidP="00F04DF2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EE46A8">
        <w:rPr>
          <w:rFonts w:ascii="TH SarabunIT๙" w:hAnsi="TH SarabunIT๙" w:cs="TH SarabunIT๙" w:hint="cs"/>
          <w:sz w:val="32"/>
          <w:szCs w:val="32"/>
          <w:cs/>
        </w:rPr>
        <w:t xml:space="preserve">  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เดือนสิงหาคม  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F04DF2" w:rsidRDefault="00F04DF2" w:rsidP="00F04DF2">
      <w:pPr>
        <w:rPr>
          <w:rFonts w:ascii="TH SarabunIT๙" w:hAnsi="TH SarabunIT๙" w:cs="TH SarabunIT๙"/>
          <w:sz w:val="32"/>
          <w:szCs w:val="32"/>
        </w:rPr>
      </w:pPr>
    </w:p>
    <w:p w:rsidR="00F04DF2" w:rsidRPr="006F415C" w:rsidRDefault="00F04DF2" w:rsidP="00F04DF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2169719</wp:posOffset>
            </wp:positionH>
            <wp:positionV relativeFrom="paragraph">
              <wp:posOffset>72346</wp:posOffset>
            </wp:positionV>
            <wp:extent cx="1303426" cy="299923"/>
            <wp:effectExtent l="19050" t="0" r="0" b="0"/>
            <wp:wrapNone/>
            <wp:docPr id="2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426" cy="299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4DF2" w:rsidRDefault="00F04DF2" w:rsidP="00F04D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วาเตะ </w:t>
      </w:r>
      <w:r w:rsidRPr="006F415C">
        <w:rPr>
          <w:rFonts w:ascii="TH SarabunIT๙" w:hAnsi="TH SarabunIT๙" w:cs="TH SarabunIT๙"/>
          <w:sz w:val="32"/>
          <w:szCs w:val="32"/>
          <w:cs/>
        </w:rPr>
        <w:t>)</w:t>
      </w:r>
    </w:p>
    <w:p w:rsidR="00F04DF2" w:rsidRPr="006F415C" w:rsidRDefault="00F04DF2" w:rsidP="00F04DF2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F04DF2" w:rsidRPr="006F415C" w:rsidRDefault="00F04DF2" w:rsidP="00F04DF2">
      <w:pPr>
        <w:rPr>
          <w:rFonts w:ascii="TH SarabunIT๙" w:hAnsi="TH SarabunIT๙" w:cs="TH SarabunIT๙"/>
          <w:sz w:val="32"/>
          <w:szCs w:val="32"/>
          <w:cs/>
        </w:rPr>
      </w:pPr>
    </w:p>
    <w:p w:rsidR="00F04DF2" w:rsidRPr="006F415C" w:rsidRDefault="00F04DF2" w:rsidP="00F04DF2">
      <w:pPr>
        <w:rPr>
          <w:rFonts w:ascii="TH SarabunIT๙" w:hAnsi="TH SarabunIT๙" w:cs="TH SarabunIT๙"/>
          <w:sz w:val="32"/>
          <w:szCs w:val="32"/>
        </w:rPr>
      </w:pPr>
    </w:p>
    <w:p w:rsidR="00F04DF2" w:rsidRDefault="00F04DF2" w:rsidP="00F04DF2">
      <w:pPr>
        <w:rPr>
          <w:rFonts w:ascii="TH SarabunIT๙" w:hAnsi="TH SarabunIT๙" w:cs="TH SarabunIT๙"/>
          <w:sz w:val="32"/>
          <w:szCs w:val="32"/>
        </w:rPr>
      </w:pPr>
    </w:p>
    <w:p w:rsidR="00DB0B04" w:rsidRDefault="00DB0B04"/>
    <w:sectPr w:rsidR="00DB0B04" w:rsidSect="00DB0B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4DF2"/>
    <w:rsid w:val="00DB0B04"/>
    <w:rsid w:val="00EE46A8"/>
    <w:rsid w:val="00F04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DF2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2017-06-28T13:26:00Z</dcterms:created>
  <dcterms:modified xsi:type="dcterms:W3CDTF">2017-06-28T13:37:00Z</dcterms:modified>
</cp:coreProperties>
</file>